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17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360" w:lineRule="exact"/>
        <w:ind w:left="0"/>
        <w:jc w:val="center"/>
        <w:textAlignment w:val="auto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坚守教育初心，做有温度的德育行者</w:t>
      </w:r>
    </w:p>
    <w:p w14:paraId="3AD72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360" w:lineRule="exact"/>
        <w:ind w:left="0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——读《为了更好的教育》有感</w:t>
      </w:r>
    </w:p>
    <w:p w14:paraId="60614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从事德育工作</w:t>
      </w:r>
      <w:r>
        <w:rPr>
          <w:rFonts w:hint="eastAsia" w:ascii="宋体" w:hAnsi="宋体" w:eastAsia="宋体" w:cs="宋体"/>
          <w:sz w:val="28"/>
          <w:szCs w:val="28"/>
        </w:rPr>
        <w:t>，日常直面学生行为规范、违纪处理、家校沟通以及各类德育活动开展。在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繁琐</w:t>
      </w:r>
      <w:r>
        <w:rPr>
          <w:rFonts w:hint="eastAsia" w:ascii="宋体" w:hAnsi="宋体" w:eastAsia="宋体" w:cs="宋体"/>
          <w:sz w:val="28"/>
          <w:szCs w:val="28"/>
        </w:rPr>
        <w:t>、高压、讲求成效的校园管理节奏中，我们制定规则、执行纪律、处理纠纷，努力让校园“井然有序”。然而，读了李镇西老师的《为了更好的教育》之后，我不得不反问自己：我们做的这些，究竟是“教育”，还是仅仅在“管理”？</w:t>
      </w:r>
    </w:p>
    <w:p w14:paraId="524A3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《为了更好的教育》是李镇西老师近年教育访谈、随想、时评及理念文章的结集，全书分为对话篇、告白篇、时评篇、直言篇和辨析篇五个部分。书中没有高高在上的理论说教，而是以一个个真实的教育故事和犀利的时评，呈现了一位扎根教育近四十年的实践者对教育的深刻思考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让我对新时代初中德育工作有了全新、深刻的认知。</w:t>
      </w:r>
    </w:p>
    <w:p w14:paraId="21B5D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镇西老师在书中反复强调：最好的教育，一定是真实、朴素、善良的教育。教育不是表演，不是形式，更不是流水线式的管理，而是唤醒心灵、滋养品格、陪伴成长的过程。书中最令我触动的，是作者始终坚持的“以学生为本”的教育立场。李镇西老师提出，教育最大的常识，就是尊重每一个孩子的独特性，不唯分数、不贴标签、不放弃任何一名学生。教育者最可怕的不是严厉，而是冷漠与偏见。很多所谓“问题学生”，本质上只是缺少关注、缺少肯定、缺少正确的引导。作为德育干事，我要时刻警醒自己：德育的使命不是约束和管教，而是引导与治愈。面对调皮叛逆、自律薄弱、习惯较差的学生，我应当多一份包容、多一份等待、多一份沟通，真正走进学生的内心世界，用真诚换取信任，用温度化解抵触，帮助学生在改错中成长，在经历中成熟。</w:t>
      </w:r>
    </w:p>
    <w:p w14:paraId="50588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同</w:t>
      </w:r>
      <w:r>
        <w:rPr>
          <w:rFonts w:hint="eastAsia" w:ascii="宋体" w:hAnsi="宋体" w:eastAsia="宋体" w:cs="宋体"/>
          <w:sz w:val="28"/>
          <w:szCs w:val="28"/>
        </w:rPr>
        <w:t>时，书中“教育是慢的艺术”的理念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也让我有很深的触动。</w:t>
      </w:r>
      <w:r>
        <w:rPr>
          <w:rFonts w:hint="eastAsia" w:ascii="宋体" w:hAnsi="宋体" w:eastAsia="宋体" w:cs="宋体"/>
          <w:sz w:val="28"/>
          <w:szCs w:val="28"/>
        </w:rPr>
        <w:t>初中阶段是学生价值观、性格习惯、自我意识快速成型的关键期，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学生</w:t>
      </w:r>
      <w:r>
        <w:rPr>
          <w:rFonts w:hint="eastAsia" w:ascii="宋体" w:hAnsi="宋体" w:eastAsia="宋体" w:cs="宋体"/>
          <w:sz w:val="28"/>
          <w:szCs w:val="28"/>
        </w:rPr>
        <w:t>品德养成、习惯塑造、人格成长从来都不是一蹴而就的，无法追求立竿见影。青春期的孩子敏感、倔强、渴望被理解，也最容易因为一次简单粗暴的批评、一次不公平的评价而封闭内心。回顾自己的德育工作，我也曾为了维护纪律、落实管理，在处理学生违纪、矛盾冲突时过于追求效率，急于纠正问题、问责纠错，却忽略了耐心倾听学生背后的原因，缺少对孩子情绪的接纳与共情。今后的工作中，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</w:t>
      </w:r>
      <w:r>
        <w:rPr>
          <w:rFonts w:hint="eastAsia" w:ascii="宋体" w:hAnsi="宋体" w:eastAsia="宋体" w:cs="宋体"/>
          <w:sz w:val="28"/>
          <w:szCs w:val="28"/>
        </w:rPr>
        <w:t>深耕日常德育，把德育融入每一处细节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坚持以正面引导为主、以榜样示范为先、以习惯养成为本，让德育真正落地、入心、见效。</w:t>
      </w:r>
    </w:p>
    <w:p w14:paraId="45055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李镇西在书中还提出了一个极为重要的观点：教育只有爱不行，还要有“善于教育”的智慧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"http://m.bookdao.com/Article.aspx?id=438443" \t "https://chat.deepseek.com/a/chat/s/_blank"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。这对德育工作尤具指导意义。德育干事面对的是最复杂、最敏感的学生问题，单凭一腔爱心远远不够，还需要洞察学生心灵的能力、把握教育时机的智慧、拿捏宽严分寸的艺术。李镇西坦言自己“曾不止一次出现失误，其中最不能原谅也最让人痛心的事，便是对学生心灵的伤害”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"http://m.bookdao.com/Article.aspx?id=438443" \t "https://chat.deepseek.com/a/chat/s/_blank"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。这种坦诚令人动容——它提醒每一位德育工作者，我们的每一句话、每一个决定，都可能对学生的心灵产生深远影响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"https://baike.baidu.com/item/%E4%B8%BA%E4%BA%86%E6%9B%B4%E5%A5%BD%E7%9A%84%E6%95%99%E8%82%B2/62084839" \t "https://chat.deepseek.com/a/chat/s/_blank"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1399A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《为了更好的教育》没有给出德育工作的标准答案，但它为每一位教育者指明了方向：更好的教育，一定是有灵魂的——有人性、有人情、有人格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"http://m.bookdao.com/Article.aspx?id=438443" \t "https://chat.deepseek.com/a/chat/s/_blank"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。作为德育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工作者</w:t>
      </w:r>
      <w:r>
        <w:rPr>
          <w:rFonts w:hint="eastAsia" w:ascii="宋体" w:hAnsi="宋体" w:eastAsia="宋体" w:cs="宋体"/>
          <w:sz w:val="28"/>
          <w:szCs w:val="28"/>
        </w:rPr>
        <w:t>，我们的使命不是把学生塑造成整齐划一的“合格品”，而是帮助每一个独特的生命成为最好的自己。让德育回归“人的教育”，这是我们阅读这本书后应当践行的承诺。</w:t>
      </w:r>
    </w:p>
    <w:p w14:paraId="48C29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78CB8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7C01C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4C9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splitPgBreakAndParaMark/>
    <w:compatSetting w:name="compatibilityMode" w:uri="http://schemas.microsoft.com/office/word" w:val="12"/>
  </w:compat>
  <w:rsids>
    <w:rsidRoot w:val="00000000"/>
    <w:rsid w:val="07827B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1313</Words>
  <Characters>1315</Characters>
  <TotalTime>45</TotalTime>
  <ScaleCrop>false</ScaleCrop>
  <LinksUpToDate>false</LinksUpToDate>
  <CharactersWithSpaces>1317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2026-06-26T00:35:00Z</dcterms:created>
  <dc:creator>Apache POI</dc:creator>
  <cp:lastModifiedBy>左合</cp:lastModifiedBy>
  <dcterms:modified xsi:type="dcterms:W3CDTF">2026-06-26T01:21:38Z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{"Label":"1","ContentProducer":"001191110102MACQD9K64010000","ProduceID":"7655496313610472399","ReservedCode1":"","ContentPropagator":"","PropagateID":"","ReservedCode2":""}</vt:lpwstr>
  </property>
  <property fmtid="{D5CDD505-2E9C-101B-9397-08002B2CF9AE}" pid="3" name="KSOTemplateDocerSaveRecord">
    <vt:lpwstr>eyJoZGlkIjoiOGNiOGEzMWI1NzA0ZWI0NTBjODc4MGQ4ZmU2NTIwYjMiLCJ1c2VySWQiOiI0MDQ4MjIwNjQifQ==</vt:lpwstr>
  </property>
  <property fmtid="{D5CDD505-2E9C-101B-9397-08002B2CF9AE}" pid="4" name="KSOProductBuildVer">
    <vt:lpwstr>2052-12.1.0.26375</vt:lpwstr>
  </property>
  <property fmtid="{D5CDD505-2E9C-101B-9397-08002B2CF9AE}" pid="5" name="ICV">
    <vt:lpwstr>FF55140E0C534B349F74F24D9B790660_12</vt:lpwstr>
  </property>
</Properties>
</file>