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3815C1" w14:textId="62E103B4" w:rsidR="008A1AB9" w:rsidRPr="00F965E5" w:rsidRDefault="008A1AB9" w:rsidP="008A1AB9">
      <w:pPr>
        <w:ind w:firstLineChars="200" w:firstLine="422"/>
        <w:jc w:val="center"/>
        <w:rPr>
          <w:rFonts w:hint="eastAsia"/>
          <w:b/>
          <w:bCs/>
        </w:rPr>
      </w:pPr>
      <w:r w:rsidRPr="00F965E5">
        <w:rPr>
          <w:rFonts w:ascii="宋体" w:hAnsi="宋体"/>
          <w:b/>
          <w:bCs/>
        </w:rPr>
        <w:t>评课记录一</w:t>
      </w:r>
    </w:p>
    <w:p w14:paraId="0ED12964" w14:textId="77777777" w:rsidR="008A1AB9" w:rsidRPr="00F965E5" w:rsidRDefault="008A1AB9" w:rsidP="008A1AB9">
      <w:pPr>
        <w:ind w:firstLineChars="200" w:firstLine="420"/>
      </w:pPr>
      <w:r w:rsidRPr="00F965E5">
        <w:rPr>
          <w:rFonts w:ascii="宋体" w:hAnsi="宋体"/>
        </w:rPr>
        <w:t>授课教师：罗冠先</w:t>
      </w:r>
    </w:p>
    <w:p w14:paraId="33176701" w14:textId="77777777" w:rsidR="008A1AB9" w:rsidRPr="00F965E5" w:rsidRDefault="008A1AB9" w:rsidP="008A1AB9">
      <w:pPr>
        <w:ind w:firstLineChars="200" w:firstLine="420"/>
      </w:pPr>
      <w:r w:rsidRPr="00F965E5">
        <w:rPr>
          <w:rFonts w:ascii="宋体" w:hAnsi="宋体"/>
        </w:rPr>
        <w:t>课题：</w:t>
      </w:r>
      <w:r w:rsidRPr="00F965E5">
        <w:t xml:space="preserve">7B Unit 5 </w:t>
      </w:r>
      <w:r w:rsidRPr="00F965E5">
        <w:rPr>
          <w:rFonts w:ascii="宋体" w:hAnsi="宋体"/>
        </w:rPr>
        <w:t xml:space="preserve">跨学科融合课 </w:t>
      </w:r>
      <w:r w:rsidRPr="00F965E5">
        <w:rPr>
          <w:rFonts w:cs="Calibri"/>
        </w:rPr>
        <w:t>Water is life</w:t>
      </w:r>
    </w:p>
    <w:p w14:paraId="23D75241" w14:textId="5520F402" w:rsidR="008A1AB9" w:rsidRPr="00F965E5" w:rsidRDefault="008A1AB9" w:rsidP="008A1AB9">
      <w:pPr>
        <w:ind w:firstLineChars="200" w:firstLine="420"/>
      </w:pPr>
      <w:r w:rsidRPr="00F965E5">
        <w:rPr>
          <w:rFonts w:ascii="宋体" w:hAnsi="宋体"/>
        </w:rPr>
        <w:t>亮点</w:t>
      </w:r>
    </w:p>
    <w:p w14:paraId="167B46A1" w14:textId="77777777" w:rsidR="008A1AB9" w:rsidRPr="00F965E5" w:rsidRDefault="008A1AB9" w:rsidP="008A1AB9">
      <w:pPr>
        <w:ind w:firstLineChars="200" w:firstLine="420"/>
      </w:pPr>
      <w:r w:rsidRPr="00F965E5">
        <w:t xml:space="preserve">1. </w:t>
      </w:r>
      <w:r w:rsidRPr="00F965E5">
        <w:rPr>
          <w:rFonts w:ascii="宋体" w:hAnsi="宋体"/>
        </w:rPr>
        <w:t>核心任务贯穿全程，跨学科融合自然落地</w:t>
      </w:r>
    </w:p>
    <w:p w14:paraId="12515F1D" w14:textId="77777777" w:rsidR="008A1AB9" w:rsidRPr="00F965E5" w:rsidRDefault="008A1AB9" w:rsidP="008A1AB9">
      <w:pPr>
        <w:ind w:firstLineChars="200" w:firstLine="420"/>
      </w:pPr>
      <w:r w:rsidRPr="00F965E5">
        <w:rPr>
          <w:rFonts w:ascii="宋体" w:hAnsi="宋体"/>
        </w:rPr>
        <w:t>整节课以竞聘校园健康宣讲员为核心任务线，导入环节通过不同生命体含水量的科普数据切入，自然嵌入生物学科常识，没有为了融合而生硬堆砌内容。学生在阅读文本、提取信息、口头输出的完整链条中，同步完成英语语言知识习得与科普认知升级，语言目标与素养目标双线并行。</w:t>
      </w:r>
    </w:p>
    <w:p w14:paraId="5553E741" w14:textId="2A01DB58" w:rsidR="00F965E5" w:rsidRPr="008A1AB9" w:rsidRDefault="00F965E5" w:rsidP="00F965E5">
      <w:pPr>
        <w:widowControl/>
        <w:spacing w:line="273" w:lineRule="auto"/>
        <w:ind w:right="134" w:firstLineChars="100" w:firstLine="210"/>
        <w:jc w:val="left"/>
        <w:rPr>
          <w:rFonts w:ascii="宋体" w:hAnsi="宋体"/>
          <w:b/>
          <w:bCs/>
          <w:kern w:val="0"/>
          <w14:ligatures w14:val="none"/>
        </w:rPr>
      </w:pPr>
      <w:r w:rsidRPr="00E42560">
        <w:rPr>
          <w:rFonts w:ascii="宋体" w:hAnsi="宋体" w:hint="eastAsia"/>
          <w:bCs/>
          <w:kern w:val="0"/>
          <w14:ligatures w14:val="none"/>
        </w:rPr>
        <w:t>2.</w:t>
      </w:r>
      <w:r w:rsidRPr="008A1AB9">
        <w:rPr>
          <w:rFonts w:ascii="宋体" w:hAnsi="宋体" w:hint="eastAsia"/>
          <w:bCs/>
          <w:kern w:val="0"/>
          <w14:ligatures w14:val="none"/>
        </w:rPr>
        <w:t>脚手架搭建扎实，任务产出高效闭环</w:t>
      </w:r>
      <w:r w:rsidRPr="008A1AB9">
        <w:rPr>
          <w:rFonts w:ascii="宋体" w:hAnsi="宋体"/>
          <w:bCs/>
          <w:kern w:val="0"/>
          <w14:ligatures w14:val="none"/>
        </w:rPr>
        <w:br/>
      </w:r>
      <w:r w:rsidRPr="008A1AB9">
        <w:rPr>
          <w:rFonts w:ascii="宋体" w:hAnsi="宋体" w:hint="eastAsia"/>
          <w:kern w:val="0"/>
          <w14:ligatures w14:val="none"/>
        </w:rPr>
        <w:t xml:space="preserve">作为一堂“以读促说课”，语言输出是关键。在“语言促成”环节，我通过连线匹配和翻译练习，帮助学生内化了 </w:t>
      </w:r>
      <w:r w:rsidRPr="008A1AB9">
        <w:rPr>
          <w:rFonts w:ascii="Times New Roman" w:hAnsi="Times New Roman" w:hint="eastAsia"/>
          <w:kern w:val="0"/>
          <w14:ligatures w14:val="none"/>
        </w:rPr>
        <w:t xml:space="preserve">if-clause </w:t>
      </w:r>
      <w:r w:rsidRPr="008A1AB9">
        <w:rPr>
          <w:rFonts w:ascii="宋体" w:hAnsi="宋体" w:hint="eastAsia"/>
          <w:kern w:val="0"/>
          <w14:ligatures w14:val="none"/>
        </w:rPr>
        <w:t xml:space="preserve">条件句以及表达百分比的目标词组 </w:t>
      </w:r>
      <w:r w:rsidRPr="008A1AB9">
        <w:rPr>
          <w:rFonts w:ascii="Times New Roman" w:hAnsi="Times New Roman" w:hint="eastAsia"/>
          <w:kern w:val="0"/>
          <w14:ligatures w14:val="none"/>
        </w:rPr>
        <w:t xml:space="preserve">make up </w:t>
      </w:r>
      <w:r w:rsidRPr="008A1AB9">
        <w:rPr>
          <w:rFonts w:ascii="宋体" w:hAnsi="宋体" w:hint="eastAsia"/>
          <w:kern w:val="0"/>
          <w14:ligatures w14:val="none"/>
        </w:rPr>
        <w:t xml:space="preserve">和 </w:t>
      </w:r>
      <w:r w:rsidRPr="008A1AB9">
        <w:rPr>
          <w:rFonts w:ascii="Times New Roman" w:hAnsi="Times New Roman" w:hint="eastAsia"/>
          <w:kern w:val="0"/>
          <w14:ligatures w14:val="none"/>
        </w:rPr>
        <w:t>be made up of</w:t>
      </w:r>
      <w:r w:rsidRPr="008A1AB9">
        <w:rPr>
          <w:rFonts w:ascii="宋体" w:hAnsi="宋体" w:hint="eastAsia"/>
          <w:kern w:val="0"/>
          <w14:ligatures w14:val="none"/>
        </w:rPr>
        <w:t xml:space="preserve">。在最后的“健康大使宣讲”产出任务中，我为学生提供了明确的句型支架和 </w:t>
      </w:r>
      <w:r w:rsidRPr="008A1AB9">
        <w:rPr>
          <w:rFonts w:ascii="Times New Roman" w:hAnsi="Times New Roman" w:hint="eastAsia"/>
          <w:kern w:val="0"/>
          <w14:ligatures w14:val="none"/>
        </w:rPr>
        <w:t xml:space="preserve">5-Star </w:t>
      </w:r>
      <w:r w:rsidRPr="008A1AB9">
        <w:rPr>
          <w:rFonts w:ascii="宋体" w:hAnsi="宋体" w:hint="eastAsia"/>
          <w:kern w:val="0"/>
          <w14:ligatures w14:val="none"/>
        </w:rPr>
        <w:t>评价标准</w:t>
      </w:r>
    </w:p>
    <w:p w14:paraId="22D75C4D" w14:textId="39E4DB48" w:rsidR="008A1AB9" w:rsidRPr="00F965E5" w:rsidRDefault="008A1AB9" w:rsidP="00F965E5">
      <w:pPr>
        <w:ind w:firstLineChars="100" w:firstLine="210"/>
      </w:pPr>
      <w:r w:rsidRPr="00F965E5">
        <w:t xml:space="preserve">3. </w:t>
      </w:r>
      <w:r w:rsidRPr="00F965E5">
        <w:rPr>
          <w:rFonts w:ascii="宋体" w:hAnsi="宋体"/>
        </w:rPr>
        <w:t>评价标准前置，</w:t>
      </w:r>
      <w:proofErr w:type="gramStart"/>
      <w:r w:rsidRPr="00F965E5">
        <w:rPr>
          <w:rFonts w:ascii="宋体" w:hAnsi="宋体"/>
        </w:rPr>
        <w:t>以评促学</w:t>
      </w:r>
      <w:proofErr w:type="gramEnd"/>
      <w:r w:rsidRPr="00F965E5">
        <w:rPr>
          <w:rFonts w:ascii="宋体" w:hAnsi="宋体"/>
        </w:rPr>
        <w:t>落到实处</w:t>
      </w:r>
    </w:p>
    <w:p w14:paraId="3AFCCCE4" w14:textId="77777777" w:rsidR="008A1AB9" w:rsidRPr="00F965E5" w:rsidRDefault="008A1AB9" w:rsidP="008A1AB9">
      <w:pPr>
        <w:ind w:firstLineChars="200" w:firstLine="420"/>
      </w:pPr>
      <w:r w:rsidRPr="00F965E5">
        <w:rPr>
          <w:rFonts w:ascii="宋体" w:hAnsi="宋体"/>
        </w:rPr>
        <w:t>产出任务开始前，便向学生明确宣讲评价维度</w:t>
      </w:r>
      <w:r w:rsidRPr="00F965E5">
        <w:rPr>
          <w:rFonts w:cs="Calibri"/>
        </w:rPr>
        <w:t>——</w:t>
      </w:r>
      <w:proofErr w:type="gramStart"/>
      <w:r w:rsidRPr="00F965E5">
        <w:rPr>
          <w:rFonts w:ascii="宋体" w:hAnsi="宋体"/>
        </w:rPr>
        <w:t>既考察</w:t>
      </w:r>
      <w:proofErr w:type="gramEnd"/>
      <w:r w:rsidRPr="00F965E5">
        <w:rPr>
          <w:rFonts w:ascii="宋体" w:hAnsi="宋体"/>
        </w:rPr>
        <w:t>语言语法准确性，也纳入科普信息完整度、表达感染力等综合指标，引导学生跳出只盯语法对错的局限，同时让后续同伴互评有据可依，避免了互评流于形式。</w:t>
      </w:r>
    </w:p>
    <w:p w14:paraId="0F4D1548" w14:textId="12410487" w:rsidR="008A1AB9" w:rsidRPr="00F965E5" w:rsidRDefault="008A1AB9" w:rsidP="00E42560">
      <w:r w:rsidRPr="00F965E5">
        <w:rPr>
          <w:rFonts w:ascii="宋体" w:hAnsi="宋体"/>
        </w:rPr>
        <w:t>不足</w:t>
      </w:r>
      <w:r w:rsidR="00E42560">
        <w:rPr>
          <w:rFonts w:ascii="宋体" w:hAnsi="宋体" w:hint="eastAsia"/>
        </w:rPr>
        <w:t>：</w:t>
      </w:r>
    </w:p>
    <w:p w14:paraId="4FBF04EB" w14:textId="08E2162D" w:rsidR="00E42560" w:rsidRDefault="00E42560" w:rsidP="00E42560">
      <w:pPr>
        <w:ind w:firstLineChars="100" w:firstLine="210"/>
      </w:pPr>
      <w:r w:rsidRPr="00E42560">
        <w:rPr>
          <w:rFonts w:ascii="宋体" w:hAnsi="宋体" w:hint="eastAsia"/>
        </w:rPr>
        <w:t>1.</w:t>
      </w:r>
      <w:r w:rsidR="008A1AB9" w:rsidRPr="00E42560">
        <w:rPr>
          <w:rFonts w:ascii="宋体" w:hAnsi="宋体"/>
        </w:rPr>
        <w:t>跨学科内容的思维深度不足。人体水分代谢相关知识基本停留在文本信息提取层面，对水分代谢与身体健康的深层关联等探究性问题拓展不足，融合更多停留在内容叠加，尚未深入到思维互通的层面。</w:t>
      </w:r>
    </w:p>
    <w:p w14:paraId="4BE041FA" w14:textId="0440FBA8" w:rsidR="008A1AB9" w:rsidRPr="008A1AB9" w:rsidRDefault="00E42560" w:rsidP="00E42560">
      <w:pPr>
        <w:ind w:firstLineChars="100" w:firstLine="210"/>
      </w:pPr>
      <w:r w:rsidRPr="00E42560">
        <w:rPr>
          <w:rFonts w:ascii="宋体" w:hAnsi="宋体" w:hint="eastAsia"/>
          <w:kern w:val="0"/>
          <w14:ligatures w14:val="none"/>
        </w:rPr>
        <w:t>2.</w:t>
      </w:r>
      <w:r w:rsidR="008A1AB9" w:rsidRPr="00E42560">
        <w:rPr>
          <w:rFonts w:ascii="宋体" w:hAnsi="宋体"/>
          <w:kern w:val="0"/>
          <w14:ligatures w14:val="none"/>
        </w:rPr>
        <w:t>在引导学生讨论</w:t>
      </w:r>
      <w:r w:rsidR="008A1AB9" w:rsidRPr="00E42560">
        <w:rPr>
          <w:rFonts w:ascii="Times New Roman" w:hAnsi="Times New Roman"/>
          <w:kern w:val="0"/>
          <w14:ligatures w14:val="none"/>
        </w:rPr>
        <w:t>“</w:t>
      </w:r>
      <w:r w:rsidR="008A1AB9" w:rsidRPr="00E42560">
        <w:rPr>
          <w:rFonts w:ascii="宋体" w:hAnsi="宋体"/>
          <w:kern w:val="0"/>
          <w14:ligatures w14:val="none"/>
        </w:rPr>
        <w:t xml:space="preserve">为什么每天仍需喝 </w:t>
      </w:r>
      <w:r w:rsidR="008A1AB9" w:rsidRPr="00E42560">
        <w:rPr>
          <w:rFonts w:ascii="Times New Roman" w:hAnsi="Times New Roman"/>
          <w:kern w:val="0"/>
          <w14:ligatures w14:val="none"/>
        </w:rPr>
        <w:t xml:space="preserve">2-3 </w:t>
      </w:r>
      <w:r w:rsidR="008A1AB9" w:rsidRPr="00E42560">
        <w:rPr>
          <w:rFonts w:ascii="宋体" w:hAnsi="宋体"/>
          <w:kern w:val="0"/>
          <w14:ligatures w14:val="none"/>
        </w:rPr>
        <w:t>升水</w:t>
      </w:r>
      <w:r w:rsidR="008A1AB9" w:rsidRPr="00E42560">
        <w:rPr>
          <w:rFonts w:ascii="Times New Roman" w:hAnsi="Times New Roman"/>
          <w:kern w:val="0"/>
          <w14:ligatures w14:val="none"/>
        </w:rPr>
        <w:t>”</w:t>
      </w:r>
      <w:r w:rsidR="008A1AB9" w:rsidRPr="00E42560">
        <w:rPr>
          <w:rFonts w:ascii="宋体" w:hAnsi="宋体"/>
          <w:kern w:val="0"/>
          <w14:ligatures w14:val="none"/>
        </w:rPr>
        <w:t xml:space="preserve">这一高阶思维问题时，学生的参与热情很高，导致该环节用时超出预期。这在一定程度上压缩了最后小组 </w:t>
      </w:r>
      <w:r w:rsidR="008A1AB9" w:rsidRPr="00E42560">
        <w:rPr>
          <w:rFonts w:ascii="Times New Roman" w:hAnsi="Times New Roman"/>
          <w:kern w:val="0"/>
          <w14:ligatures w14:val="none"/>
        </w:rPr>
        <w:t xml:space="preserve">Role Play </w:t>
      </w:r>
      <w:r w:rsidR="008A1AB9" w:rsidRPr="00E42560">
        <w:rPr>
          <w:rFonts w:ascii="宋体" w:hAnsi="宋体"/>
          <w:kern w:val="0"/>
          <w14:ligatures w14:val="none"/>
        </w:rPr>
        <w:t>宣讲的时间，部分小组未能充分展示。</w:t>
      </w:r>
      <w:r w:rsidR="008A1AB9" w:rsidRPr="00E42560">
        <w:rPr>
          <w:rFonts w:ascii="宋体" w:hAnsi="宋体" w:hint="eastAsia"/>
          <w:kern w:val="0"/>
          <w14:ligatures w14:val="none"/>
        </w:rPr>
        <w:t xml:space="preserve"> </w:t>
      </w:r>
    </w:p>
    <w:p w14:paraId="15E1A3A1" w14:textId="089EF5F6" w:rsidR="008A1AB9" w:rsidRPr="00E42560" w:rsidRDefault="008A1AB9" w:rsidP="00E42560">
      <w:pPr>
        <w:widowControl/>
        <w:rPr>
          <w:rFonts w:ascii="Times New Roman" w:hAnsi="Times New Roman" w:hint="eastAsia"/>
          <w:b/>
          <w:bCs/>
          <w:kern w:val="0"/>
          <w14:ligatures w14:val="none"/>
        </w:rPr>
      </w:pPr>
      <w:r w:rsidRPr="00E42560">
        <w:rPr>
          <w:rFonts w:ascii="宋体" w:hAnsi="宋体" w:hint="eastAsia"/>
          <w:b/>
          <w:bCs/>
          <w:kern w:val="0"/>
          <w14:ligatures w14:val="none"/>
        </w:rPr>
        <w:t>改进</w:t>
      </w:r>
      <w:r w:rsidRPr="00E42560">
        <w:rPr>
          <w:rFonts w:ascii="宋体" w:hAnsi="宋体"/>
          <w:b/>
          <w:bCs/>
          <w:kern w:val="0"/>
          <w14:ligatures w14:val="none"/>
        </w:rPr>
        <w:t>：</w:t>
      </w:r>
    </w:p>
    <w:p w14:paraId="0C4F2258" w14:textId="77777777" w:rsidR="008A1AB9" w:rsidRPr="00E42560" w:rsidRDefault="008A1AB9" w:rsidP="00E42560">
      <w:pPr>
        <w:widowControl/>
        <w:spacing w:line="273" w:lineRule="auto"/>
        <w:ind w:right="134"/>
        <w:jc w:val="left"/>
        <w:rPr>
          <w:rFonts w:ascii="宋体" w:hAnsi="宋体"/>
          <w:kern w:val="0"/>
          <w14:ligatures w14:val="none"/>
        </w:rPr>
      </w:pPr>
      <w:r w:rsidRPr="00E42560">
        <w:rPr>
          <w:rFonts w:ascii="宋体" w:hAnsi="宋体"/>
          <w:kern w:val="0"/>
          <w14:ligatures w14:val="none"/>
        </w:rPr>
        <w:t>在今后的跨学科英语教学中，</w:t>
      </w:r>
      <w:r w:rsidRPr="00E42560">
        <w:rPr>
          <w:rFonts w:ascii="宋体" w:hAnsi="宋体" w:hint="eastAsia"/>
          <w:kern w:val="0"/>
          <w14:ligatures w14:val="none"/>
        </w:rPr>
        <w:t>要</w:t>
      </w:r>
      <w:r w:rsidRPr="00E42560">
        <w:rPr>
          <w:rFonts w:ascii="宋体" w:hAnsi="宋体"/>
          <w:kern w:val="0"/>
          <w14:ligatures w14:val="none"/>
        </w:rPr>
        <w:t>更加注重</w:t>
      </w:r>
      <w:r w:rsidRPr="00E42560">
        <w:rPr>
          <w:rFonts w:ascii="Times New Roman" w:hAnsi="Times New Roman"/>
          <w:kern w:val="0"/>
          <w14:ligatures w14:val="none"/>
        </w:rPr>
        <w:t>“</w:t>
      </w:r>
      <w:r w:rsidRPr="00E42560">
        <w:rPr>
          <w:rFonts w:ascii="宋体" w:hAnsi="宋体"/>
          <w:kern w:val="0"/>
          <w14:ligatures w14:val="none"/>
        </w:rPr>
        <w:t>促成</w:t>
      </w:r>
      <w:r w:rsidRPr="00E42560">
        <w:rPr>
          <w:rFonts w:ascii="Times New Roman" w:hAnsi="Times New Roman"/>
          <w:kern w:val="0"/>
          <w14:ligatures w14:val="none"/>
        </w:rPr>
        <w:t>”</w:t>
      </w:r>
      <w:r w:rsidRPr="00E42560">
        <w:rPr>
          <w:rFonts w:ascii="宋体" w:hAnsi="宋体"/>
          <w:kern w:val="0"/>
          <w14:ligatures w14:val="none"/>
        </w:rPr>
        <w:t>环节的精准度。对于复杂的科学数据与语言结构的结合，可以考虑引入小组合作互助机制，让优生带动基础薄弱的学生。同时，更加精细化地控制每个环节的用时，确保最终的</w:t>
      </w:r>
      <w:r w:rsidRPr="00E42560">
        <w:rPr>
          <w:rFonts w:ascii="Times New Roman" w:hAnsi="Times New Roman"/>
          <w:kern w:val="0"/>
          <w14:ligatures w14:val="none"/>
        </w:rPr>
        <w:t>“</w:t>
      </w:r>
      <w:r w:rsidRPr="00E42560">
        <w:rPr>
          <w:rFonts w:ascii="宋体" w:hAnsi="宋体"/>
          <w:kern w:val="0"/>
          <w14:ligatures w14:val="none"/>
        </w:rPr>
        <w:t>产出</w:t>
      </w:r>
      <w:r w:rsidRPr="00E42560">
        <w:rPr>
          <w:rFonts w:ascii="Times New Roman" w:hAnsi="Times New Roman"/>
          <w:kern w:val="0"/>
          <w14:ligatures w14:val="none"/>
        </w:rPr>
        <w:t>”</w:t>
      </w:r>
      <w:r w:rsidRPr="00E42560">
        <w:rPr>
          <w:rFonts w:ascii="宋体" w:hAnsi="宋体"/>
          <w:kern w:val="0"/>
          <w14:ligatures w14:val="none"/>
        </w:rPr>
        <w:t>环节有充足的时间让学生进行展示与同伴互评，真正落实</w:t>
      </w:r>
      <w:r w:rsidRPr="00E42560">
        <w:rPr>
          <w:rFonts w:ascii="Times New Roman" w:hAnsi="Times New Roman"/>
          <w:kern w:val="0"/>
          <w14:ligatures w14:val="none"/>
        </w:rPr>
        <w:t>“</w:t>
      </w:r>
      <w:r w:rsidRPr="00E42560">
        <w:rPr>
          <w:rFonts w:ascii="宋体" w:hAnsi="宋体"/>
          <w:kern w:val="0"/>
          <w14:ligatures w14:val="none"/>
        </w:rPr>
        <w:t>以读促说</w:t>
      </w:r>
      <w:r w:rsidRPr="00E42560">
        <w:rPr>
          <w:rFonts w:ascii="Times New Roman" w:hAnsi="Times New Roman"/>
          <w:kern w:val="0"/>
          <w14:ligatures w14:val="none"/>
        </w:rPr>
        <w:t>”</w:t>
      </w:r>
      <w:r w:rsidRPr="00E42560">
        <w:rPr>
          <w:rFonts w:ascii="宋体" w:hAnsi="宋体"/>
          <w:kern w:val="0"/>
          <w14:ligatures w14:val="none"/>
        </w:rPr>
        <w:t>的教学理念。</w:t>
      </w:r>
    </w:p>
    <w:p w14:paraId="35771796" w14:textId="77777777" w:rsidR="008A1AB9" w:rsidRPr="00F965E5" w:rsidRDefault="008A1AB9"/>
    <w:p w14:paraId="304C8328" w14:textId="0A33AFA3" w:rsidR="008A1AB9" w:rsidRPr="008A1AB9" w:rsidRDefault="008A1AB9" w:rsidP="008A1AB9">
      <w:pPr>
        <w:jc w:val="center"/>
        <w:rPr>
          <w14:ligatures w14:val="none"/>
        </w:rPr>
      </w:pPr>
    </w:p>
    <w:sectPr w:rsidR="008A1AB9" w:rsidRPr="008A1AB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097F28"/>
    <w:multiLevelType w:val="multilevel"/>
    <w:tmpl w:val="EE4CA14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6073F5C"/>
    <w:multiLevelType w:val="hybridMultilevel"/>
    <w:tmpl w:val="EC8E8DCA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674A4C96"/>
    <w:multiLevelType w:val="multilevel"/>
    <w:tmpl w:val="C1DEFC88"/>
    <w:lvl w:ilvl="0">
      <w:start w:val="1"/>
      <w:numFmt w:val="decimal"/>
      <w:lvlText w:val="%1."/>
      <w:lvlJc w:val="left"/>
      <w:pPr>
        <w:tabs>
          <w:tab w:val="num" w:pos="312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8524647"/>
    <w:multiLevelType w:val="hybridMultilevel"/>
    <w:tmpl w:val="5D54FA22"/>
    <w:lvl w:ilvl="0" w:tplc="01DA704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num w:numId="1" w16cid:durableId="42326099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819560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91756372">
    <w:abstractNumId w:val="1"/>
  </w:num>
  <w:num w:numId="4" w16cid:durableId="3303289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4"/>
  <w:bordersDoNotSurroundHeader/>
  <w:bordersDoNotSurroundFooter/>
  <w:proofState w:spelling="clean" w:grammar="clean"/>
  <w:defaultTabStop w:val="4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AB9"/>
    <w:rsid w:val="00016AF1"/>
    <w:rsid w:val="00016FE3"/>
    <w:rsid w:val="000207E1"/>
    <w:rsid w:val="00034CE4"/>
    <w:rsid w:val="00075E35"/>
    <w:rsid w:val="00077898"/>
    <w:rsid w:val="000A4694"/>
    <w:rsid w:val="000A7EC8"/>
    <w:rsid w:val="000B68AD"/>
    <w:rsid w:val="000E13D5"/>
    <w:rsid w:val="000F25DB"/>
    <w:rsid w:val="000F3E67"/>
    <w:rsid w:val="001052F8"/>
    <w:rsid w:val="00112AF1"/>
    <w:rsid w:val="001527E9"/>
    <w:rsid w:val="001C03CF"/>
    <w:rsid w:val="001F1F6F"/>
    <w:rsid w:val="0021022C"/>
    <w:rsid w:val="002250E3"/>
    <w:rsid w:val="00231724"/>
    <w:rsid w:val="002363D1"/>
    <w:rsid w:val="00243ECE"/>
    <w:rsid w:val="002663B6"/>
    <w:rsid w:val="00273240"/>
    <w:rsid w:val="0028117E"/>
    <w:rsid w:val="002955A9"/>
    <w:rsid w:val="002A223E"/>
    <w:rsid w:val="002A237D"/>
    <w:rsid w:val="002A5E8F"/>
    <w:rsid w:val="002B16AA"/>
    <w:rsid w:val="002B243F"/>
    <w:rsid w:val="002D43A7"/>
    <w:rsid w:val="002D7454"/>
    <w:rsid w:val="002E56AC"/>
    <w:rsid w:val="0033176F"/>
    <w:rsid w:val="00344472"/>
    <w:rsid w:val="00360733"/>
    <w:rsid w:val="00360D44"/>
    <w:rsid w:val="00367A48"/>
    <w:rsid w:val="003732C2"/>
    <w:rsid w:val="003906D2"/>
    <w:rsid w:val="00395BFC"/>
    <w:rsid w:val="00396C30"/>
    <w:rsid w:val="003979CE"/>
    <w:rsid w:val="003A47B9"/>
    <w:rsid w:val="003C1C41"/>
    <w:rsid w:val="003C68BE"/>
    <w:rsid w:val="003D4452"/>
    <w:rsid w:val="003F3153"/>
    <w:rsid w:val="00417871"/>
    <w:rsid w:val="00421EE3"/>
    <w:rsid w:val="0042752D"/>
    <w:rsid w:val="00456820"/>
    <w:rsid w:val="004747EF"/>
    <w:rsid w:val="004814B6"/>
    <w:rsid w:val="004A15B8"/>
    <w:rsid w:val="004C2EDC"/>
    <w:rsid w:val="004D7715"/>
    <w:rsid w:val="004E74FE"/>
    <w:rsid w:val="004E76FB"/>
    <w:rsid w:val="004F36B5"/>
    <w:rsid w:val="004F537B"/>
    <w:rsid w:val="004F6F44"/>
    <w:rsid w:val="00506A42"/>
    <w:rsid w:val="005134DD"/>
    <w:rsid w:val="00555C7F"/>
    <w:rsid w:val="00565CA6"/>
    <w:rsid w:val="00567F66"/>
    <w:rsid w:val="00585FBD"/>
    <w:rsid w:val="00590A53"/>
    <w:rsid w:val="005A7587"/>
    <w:rsid w:val="005D66A2"/>
    <w:rsid w:val="005E5A22"/>
    <w:rsid w:val="005F194B"/>
    <w:rsid w:val="00606AE3"/>
    <w:rsid w:val="00611567"/>
    <w:rsid w:val="0062710F"/>
    <w:rsid w:val="00666BE1"/>
    <w:rsid w:val="00692993"/>
    <w:rsid w:val="006A5A3A"/>
    <w:rsid w:val="006C2DA3"/>
    <w:rsid w:val="006E07A5"/>
    <w:rsid w:val="006F54A6"/>
    <w:rsid w:val="006F6689"/>
    <w:rsid w:val="00714DDC"/>
    <w:rsid w:val="0072427F"/>
    <w:rsid w:val="007262B7"/>
    <w:rsid w:val="007612C6"/>
    <w:rsid w:val="00777954"/>
    <w:rsid w:val="0079392F"/>
    <w:rsid w:val="007A3214"/>
    <w:rsid w:val="007C043D"/>
    <w:rsid w:val="007E1B5A"/>
    <w:rsid w:val="0083475E"/>
    <w:rsid w:val="008738CA"/>
    <w:rsid w:val="00876C10"/>
    <w:rsid w:val="00877DC4"/>
    <w:rsid w:val="008A1AB9"/>
    <w:rsid w:val="008A4E69"/>
    <w:rsid w:val="008C1583"/>
    <w:rsid w:val="00910119"/>
    <w:rsid w:val="00912A90"/>
    <w:rsid w:val="00931259"/>
    <w:rsid w:val="009401B2"/>
    <w:rsid w:val="0094215C"/>
    <w:rsid w:val="00977816"/>
    <w:rsid w:val="009822A1"/>
    <w:rsid w:val="00997E94"/>
    <w:rsid w:val="009A64DD"/>
    <w:rsid w:val="009E303A"/>
    <w:rsid w:val="00A446CE"/>
    <w:rsid w:val="00A45483"/>
    <w:rsid w:val="00A52A03"/>
    <w:rsid w:val="00A9198A"/>
    <w:rsid w:val="00AC0CA5"/>
    <w:rsid w:val="00AC31A3"/>
    <w:rsid w:val="00AC70EF"/>
    <w:rsid w:val="00AC7D38"/>
    <w:rsid w:val="00B016FC"/>
    <w:rsid w:val="00B416E9"/>
    <w:rsid w:val="00B53BA3"/>
    <w:rsid w:val="00B55961"/>
    <w:rsid w:val="00B63EEE"/>
    <w:rsid w:val="00B64A1D"/>
    <w:rsid w:val="00B765C8"/>
    <w:rsid w:val="00B85F6E"/>
    <w:rsid w:val="00BB5F4E"/>
    <w:rsid w:val="00BF5262"/>
    <w:rsid w:val="00BF7F6C"/>
    <w:rsid w:val="00C041F3"/>
    <w:rsid w:val="00C176C4"/>
    <w:rsid w:val="00C25247"/>
    <w:rsid w:val="00C53A98"/>
    <w:rsid w:val="00C900D0"/>
    <w:rsid w:val="00CC5A45"/>
    <w:rsid w:val="00D20DAA"/>
    <w:rsid w:val="00D324E1"/>
    <w:rsid w:val="00D372EC"/>
    <w:rsid w:val="00D477C3"/>
    <w:rsid w:val="00D56A03"/>
    <w:rsid w:val="00D657DF"/>
    <w:rsid w:val="00D75EC9"/>
    <w:rsid w:val="00E23D97"/>
    <w:rsid w:val="00E42560"/>
    <w:rsid w:val="00E577DA"/>
    <w:rsid w:val="00E701BB"/>
    <w:rsid w:val="00E9361A"/>
    <w:rsid w:val="00EC5301"/>
    <w:rsid w:val="00ED3F7D"/>
    <w:rsid w:val="00EE3525"/>
    <w:rsid w:val="00EF05D4"/>
    <w:rsid w:val="00EF35A6"/>
    <w:rsid w:val="00F12FAF"/>
    <w:rsid w:val="00F16D15"/>
    <w:rsid w:val="00F364E6"/>
    <w:rsid w:val="00F44C1F"/>
    <w:rsid w:val="00F450E9"/>
    <w:rsid w:val="00F571B1"/>
    <w:rsid w:val="00F62993"/>
    <w:rsid w:val="00F739D2"/>
    <w:rsid w:val="00F8705B"/>
    <w:rsid w:val="00F9437C"/>
    <w:rsid w:val="00F94AFC"/>
    <w:rsid w:val="00F965E5"/>
    <w:rsid w:val="00FB22F3"/>
    <w:rsid w:val="00FB6D2D"/>
    <w:rsid w:val="00FC085A"/>
    <w:rsid w:val="00FC560D"/>
    <w:rsid w:val="00FC6DA3"/>
    <w:rsid w:val="00FD085D"/>
    <w:rsid w:val="00FF5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FB37D"/>
  <w15:chartTrackingRefBased/>
  <w15:docId w15:val="{B608463F-5337-4AA1-BEE1-5528FBDC3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2560"/>
    <w:pPr>
      <w:widowControl w:val="0"/>
      <w:jc w:val="both"/>
    </w:pPr>
    <w:rPr>
      <w:rFonts w:ascii="Calibri" w:eastAsia="宋体" w:hAnsi="Calibri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8A1AB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1A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1AB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1AB9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1AB9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1AB9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1AB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A1AB9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A1AB9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8A1AB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8A1A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8A1A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8A1AB9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8A1AB9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8A1AB9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8A1AB9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8A1AB9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8A1AB9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8A1AB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8A1A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A1AB9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8A1AB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A1AB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8A1AB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A1AB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8A1AB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8A1A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8A1AB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8A1AB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123</Words>
  <Characters>702</Characters>
  <Application>Microsoft Office Word</Application>
  <DocSecurity>0</DocSecurity>
  <Lines>5</Lines>
  <Paragraphs>1</Paragraphs>
  <ScaleCrop>false</ScaleCrop>
  <Company/>
  <LinksUpToDate>false</LinksUpToDate>
  <CharactersWithSpaces>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2026-07-07T07:01:00Z</dcterms:created>
  <dcterms:modified xsi:type="dcterms:W3CDTF">2026-07-07T07:28:00Z</dcterms:modified>
</cp:coreProperties>
</file>